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22</w:t>
      </w:r>
      <w:r>
        <w:rPr>
          <w:rFonts w:ascii="Times New Roman" w:eastAsia="Times New Roman" w:hAnsi="Times New Roman" w:cs="Times New Roman"/>
        </w:rPr>
        <w:t>6</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31</w:t>
      </w:r>
      <w:r>
        <w:rPr>
          <w:rFonts w:ascii="Times New Roman" w:eastAsia="Times New Roman" w:hAnsi="Times New Roman" w:cs="Times New Roman"/>
          <w:sz w:val="27"/>
          <w:szCs w:val="27"/>
        </w:rPr>
        <w:t xml:space="preserve"> января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Гроза Артёма Александровича</w:t>
      </w:r>
      <w:r>
        <w:rPr>
          <w:rFonts w:ascii="Times New Roman" w:eastAsia="Times New Roman" w:hAnsi="Times New Roman" w:cs="Times New Roman"/>
          <w:sz w:val="27"/>
          <w:szCs w:val="27"/>
        </w:rPr>
        <w:t xml:space="preserve">, родившегося </w:t>
      </w:r>
      <w:r>
        <w:rPr>
          <w:rStyle w:val="cat-UserDefinedgrp-33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Гроза А.А.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21</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5rplc-18"/>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ул.</w:t>
      </w:r>
      <w:r>
        <w:rPr>
          <w:rFonts w:ascii="Times New Roman" w:eastAsia="Times New Roman" w:hAnsi="Times New Roman" w:cs="Times New Roman"/>
          <w:sz w:val="27"/>
          <w:szCs w:val="27"/>
        </w:rPr>
        <w:t xml:space="preserve"> </w:t>
      </w:r>
      <w:r>
        <w:rPr>
          <w:rStyle w:val="cat-UserDefinedgrp-34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CarMakeModelgrp-27rplc-22"/>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8rplc-24"/>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 xml:space="preserve">Гроза А.А.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 xml:space="preserve">Гроза А.А.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674985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31.</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правонарушений;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карточкой учета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карточкой операций с ВУ;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копией рапорта инспектора ДПС ОБДПС ГАИ УМВД России по г. Сургуту от 31.01.2026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инспектора ДПС ГАИ</w:t>
      </w:r>
      <w:r>
        <w:rPr>
          <w:rFonts w:ascii="Times New Roman" w:eastAsia="Times New Roman" w:hAnsi="Times New Roman" w:cs="Times New Roman"/>
        </w:rPr>
        <w:t xml:space="preserve"> </w:t>
      </w:r>
      <w:r>
        <w:rPr>
          <w:rFonts w:ascii="Times New Roman" w:eastAsia="Times New Roman" w:hAnsi="Times New Roman" w:cs="Times New Roman"/>
          <w:sz w:val="27"/>
          <w:szCs w:val="27"/>
        </w:rPr>
        <w:t>УМВД России по г. Сургуту</w:t>
      </w:r>
      <w:r>
        <w:rPr>
          <w:rFonts w:ascii="Times New Roman" w:eastAsia="Times New Roman" w:hAnsi="Times New Roman" w:cs="Times New Roman"/>
          <w:sz w:val="27"/>
          <w:szCs w:val="27"/>
        </w:rPr>
        <w:t xml:space="preserve"> от 31.01.2026 года; копией вступившего в законную силу 08.11.2025 года постановления </w:t>
      </w:r>
      <w:r>
        <w:rPr>
          <w:rFonts w:ascii="Times New Roman" w:eastAsia="Times New Roman" w:hAnsi="Times New Roman" w:cs="Times New Roman"/>
          <w:sz w:val="27"/>
          <w:szCs w:val="27"/>
        </w:rPr>
        <w:t>и.о</w:t>
      </w:r>
      <w:r>
        <w:rPr>
          <w:rFonts w:ascii="Times New Roman" w:eastAsia="Times New Roman" w:hAnsi="Times New Roman" w:cs="Times New Roman"/>
          <w:sz w:val="27"/>
          <w:szCs w:val="27"/>
        </w:rPr>
        <w:t xml:space="preserve">. мирового судьи судебного участка № </w:t>
      </w:r>
      <w:r>
        <w:rPr>
          <w:rStyle w:val="cat-UserDefinedgrp-35rplc-3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02.09.2025 года в отношении </w:t>
      </w:r>
      <w:r>
        <w:rPr>
          <w:rFonts w:ascii="Times New Roman" w:eastAsia="Times New Roman" w:hAnsi="Times New Roman" w:cs="Times New Roman"/>
          <w:sz w:val="27"/>
          <w:szCs w:val="27"/>
        </w:rPr>
        <w:t xml:space="preserve">Гроза А.А. </w:t>
      </w:r>
      <w:r>
        <w:rPr>
          <w:rFonts w:ascii="Times New Roman" w:eastAsia="Times New Roman" w:hAnsi="Times New Roman" w:cs="Times New Roman"/>
          <w:sz w:val="27"/>
          <w:szCs w:val="27"/>
        </w:rPr>
        <w:t>по ч. 1 ст. 12.26 КоАП РФ; копией водительского удостоверения; копией протокола изъятия от 31.01.2026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копией рапорта </w:t>
      </w:r>
      <w:r>
        <w:rPr>
          <w:rFonts w:ascii="Times New Roman" w:eastAsia="Times New Roman" w:hAnsi="Times New Roman" w:cs="Times New Roman"/>
          <w:sz w:val="27"/>
          <w:szCs w:val="27"/>
        </w:rPr>
        <w:t xml:space="preserve">инспектора ДПС </w:t>
      </w:r>
      <w:r>
        <w:rPr>
          <w:rFonts w:ascii="Times New Roman" w:eastAsia="Times New Roman" w:hAnsi="Times New Roman" w:cs="Times New Roman"/>
          <w:sz w:val="27"/>
          <w:szCs w:val="27"/>
        </w:rPr>
        <w:t xml:space="preserve">ОБДПС </w:t>
      </w:r>
      <w:r>
        <w:rPr>
          <w:rFonts w:ascii="Times New Roman" w:eastAsia="Times New Roman" w:hAnsi="Times New Roman" w:cs="Times New Roman"/>
          <w:sz w:val="27"/>
          <w:szCs w:val="27"/>
        </w:rPr>
        <w:t xml:space="preserve">ГАИ УМВД России по г. Сургуту </w:t>
      </w:r>
      <w:r>
        <w:rPr>
          <w:rFonts w:ascii="Times New Roman" w:eastAsia="Times New Roman" w:hAnsi="Times New Roman" w:cs="Times New Roman"/>
          <w:sz w:val="27"/>
          <w:szCs w:val="27"/>
        </w:rPr>
        <w:t xml:space="preserve">о дорожно-транспортом происшествии с участием водителя </w:t>
      </w:r>
      <w:r>
        <w:rPr>
          <w:rFonts w:ascii="Times New Roman" w:eastAsia="Times New Roman" w:hAnsi="Times New Roman" w:cs="Times New Roman"/>
          <w:sz w:val="27"/>
          <w:szCs w:val="27"/>
        </w:rPr>
        <w:t>Гроза А.А.</w:t>
      </w:r>
      <w:r>
        <w:rPr>
          <w:rFonts w:ascii="Times New Roman" w:eastAsia="Times New Roman" w:hAnsi="Times New Roman" w:cs="Times New Roman"/>
          <w:sz w:val="27"/>
          <w:szCs w:val="27"/>
        </w:rPr>
        <w:t xml:space="preserve"> от 31.01.2026 года</w:t>
      </w:r>
      <w:r>
        <w:rPr>
          <w:rFonts w:ascii="Times New Roman" w:eastAsia="Times New Roman" w:hAnsi="Times New Roman" w:cs="Times New Roman"/>
          <w:sz w:val="27"/>
          <w:szCs w:val="27"/>
        </w:rPr>
        <w:t>; копией приложения к протоколу об административном правонарушении от 31.01.2026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копией протокола</w:t>
      </w:r>
      <w:r>
        <w:rPr>
          <w:rFonts w:ascii="Times New Roman" w:eastAsia="Times New Roman" w:hAnsi="Times New Roman" w:cs="Times New Roman"/>
          <w:sz w:val="27"/>
          <w:szCs w:val="27"/>
        </w:rPr>
        <w:t xml:space="preserve"> 86 ХМ 901434</w:t>
      </w:r>
      <w:r>
        <w:rPr>
          <w:rFonts w:ascii="Times New Roman" w:eastAsia="Times New Roman" w:hAnsi="Times New Roman" w:cs="Times New Roman"/>
          <w:sz w:val="27"/>
          <w:szCs w:val="27"/>
        </w:rPr>
        <w:t xml:space="preserve"> об административном правонарушении </w:t>
      </w:r>
      <w:r>
        <w:rPr>
          <w:rFonts w:ascii="Times New Roman" w:eastAsia="Times New Roman" w:hAnsi="Times New Roman" w:cs="Times New Roman"/>
          <w:sz w:val="27"/>
          <w:szCs w:val="27"/>
        </w:rPr>
        <w:t xml:space="preserve">от 31.01.2026 года </w:t>
      </w:r>
      <w:r>
        <w:rPr>
          <w:rFonts w:ascii="Times New Roman" w:eastAsia="Times New Roman" w:hAnsi="Times New Roman" w:cs="Times New Roman"/>
          <w:sz w:val="27"/>
          <w:szCs w:val="27"/>
        </w:rPr>
        <w:t xml:space="preserve">в отношении </w:t>
      </w:r>
      <w:r>
        <w:rPr>
          <w:rFonts w:ascii="Times New Roman" w:eastAsia="Times New Roman" w:hAnsi="Times New Roman" w:cs="Times New Roman"/>
          <w:sz w:val="27"/>
          <w:szCs w:val="27"/>
        </w:rPr>
        <w:t xml:space="preserve">Гроза А.А. </w:t>
      </w:r>
      <w:r>
        <w:rPr>
          <w:rFonts w:ascii="Times New Roman" w:eastAsia="Times New Roman" w:hAnsi="Times New Roman" w:cs="Times New Roman"/>
          <w:sz w:val="27"/>
          <w:szCs w:val="27"/>
        </w:rPr>
        <w:t xml:space="preserve">по ч. 1 ст.12.12 КоАП РФ; копией постановления </w:t>
      </w:r>
      <w:r>
        <w:rPr>
          <w:rFonts w:ascii="Times New Roman" w:eastAsia="Times New Roman" w:hAnsi="Times New Roman" w:cs="Times New Roman"/>
          <w:sz w:val="27"/>
          <w:szCs w:val="27"/>
        </w:rPr>
        <w:t xml:space="preserve">№ 18810086250320092213 </w:t>
      </w:r>
      <w:r>
        <w:rPr>
          <w:rFonts w:ascii="Times New Roman" w:eastAsia="Times New Roman" w:hAnsi="Times New Roman" w:cs="Times New Roman"/>
          <w:sz w:val="27"/>
          <w:szCs w:val="27"/>
        </w:rPr>
        <w:t>по делу об административном правонарушении от 31.01.2026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 назначении ему административного наказания по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ч.1</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 xml:space="preserve"> КоАП РФ в виде штрафа в размере </w:t>
      </w:r>
      <w:r>
        <w:rPr>
          <w:rStyle w:val="cat-Sumgrp-23rplc-4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копией объяснения </w:t>
      </w:r>
      <w:r>
        <w:rPr>
          <w:rFonts w:ascii="Times New Roman" w:eastAsia="Times New Roman" w:hAnsi="Times New Roman" w:cs="Times New Roman"/>
          <w:sz w:val="27"/>
          <w:szCs w:val="27"/>
        </w:rPr>
        <w:t>Гроза А.А.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 31.01.2026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в котором последний не отрицает факт </w:t>
      </w:r>
      <w:r>
        <w:rPr>
          <w:rFonts w:ascii="Times New Roman" w:eastAsia="Times New Roman" w:hAnsi="Times New Roman" w:cs="Times New Roman"/>
          <w:sz w:val="27"/>
          <w:szCs w:val="27"/>
        </w:rPr>
        <w:t xml:space="preserve">управления транспортным средством 21.01.2026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и совершения ДТП; копией объяснения </w:t>
      </w:r>
      <w:r>
        <w:rPr>
          <w:rStyle w:val="cat-UserDefinedgrp-36rplc-49"/>
          <w:rFonts w:ascii="Times New Roman" w:eastAsia="Times New Roman" w:hAnsi="Times New Roman" w:cs="Times New Roman"/>
          <w:sz w:val="27"/>
          <w:szCs w:val="27"/>
        </w:rPr>
        <w:t>...</w:t>
      </w:r>
      <w:r>
        <w:rPr>
          <w:rFonts w:ascii="Times New Roman" w:eastAsia="Times New Roman" w:hAnsi="Times New Roman" w:cs="Times New Roman"/>
          <w:sz w:val="27"/>
          <w:szCs w:val="27"/>
        </w:rPr>
        <w:t>. от 31.01.2026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копией схемы места ДТ</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 от 21.01.2026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данного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 xml:space="preserve">Гроза А.А.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 xml:space="preserve">Гроза А.А.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При определении меры наказания суд учитывает характер и степень общественной опасности деяния, данные о личности нарушителя, его отношение к содеянному</w:t>
      </w:r>
      <w:r>
        <w:rPr>
          <w:rFonts w:ascii="Times New Roman" w:eastAsia="Times New Roman" w:hAnsi="Times New Roman" w:cs="Times New Roman"/>
          <w:sz w:val="27"/>
          <w:szCs w:val="27"/>
        </w:rPr>
        <w:t xml:space="preserve"> и материальное положение, как пояснил </w:t>
      </w:r>
      <w:r>
        <w:rPr>
          <w:rFonts w:ascii="Times New Roman" w:eastAsia="Times New Roman" w:hAnsi="Times New Roman" w:cs="Times New Roman"/>
          <w:sz w:val="27"/>
          <w:szCs w:val="27"/>
        </w:rPr>
        <w:t>Гроза А.А.</w:t>
      </w:r>
      <w:r>
        <w:rPr>
          <w:rFonts w:ascii="Times New Roman" w:eastAsia="Times New Roman" w:hAnsi="Times New Roman" w:cs="Times New Roman"/>
          <w:sz w:val="27"/>
          <w:szCs w:val="27"/>
        </w:rPr>
        <w:t xml:space="preserve"> в ходе судебного разбирательства он </w:t>
      </w:r>
      <w:r>
        <w:rPr>
          <w:rFonts w:ascii="Times New Roman" w:eastAsia="Times New Roman" w:hAnsi="Times New Roman" w:cs="Times New Roman"/>
          <w:sz w:val="27"/>
          <w:szCs w:val="27"/>
        </w:rPr>
        <w:t xml:space="preserve">в связи с переездом не работает, живет на накопления. </w:t>
      </w:r>
      <w:r>
        <w:rPr>
          <w:rFonts w:ascii="Times New Roman" w:eastAsia="Times New Roman" w:hAnsi="Times New Roman" w:cs="Times New Roman"/>
          <w:sz w:val="27"/>
          <w:szCs w:val="27"/>
        </w:rPr>
        <w:t xml:space="preserve">Учитывая грубое пренебрежительное нарушение </w:t>
      </w:r>
      <w:r>
        <w:rPr>
          <w:rFonts w:ascii="Times New Roman" w:eastAsia="Times New Roman" w:hAnsi="Times New Roman" w:cs="Times New Roman"/>
          <w:sz w:val="27"/>
          <w:szCs w:val="27"/>
        </w:rPr>
        <w:t xml:space="preserve">Рожновым П.П. </w:t>
      </w:r>
      <w:r>
        <w:rPr>
          <w:rFonts w:ascii="Times New Roman" w:eastAsia="Times New Roman" w:hAnsi="Times New Roman" w:cs="Times New Roman"/>
          <w:sz w:val="27"/>
          <w:szCs w:val="27"/>
        </w:rPr>
        <w:t xml:space="preserve">Правил дорожного движения, который положительных выводов не сделал, </w:t>
      </w:r>
      <w:r>
        <w:rPr>
          <w:rFonts w:ascii="Times New Roman" w:eastAsia="Times New Roman" w:hAnsi="Times New Roman" w:cs="Times New Roman"/>
          <w:sz w:val="27"/>
          <w:szCs w:val="27"/>
        </w:rPr>
        <w:t>продолжает нарушать</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ПДД</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 установленные КоАП РФ запреты,</w:t>
      </w:r>
      <w:r>
        <w:rPr>
          <w:rFonts w:ascii="Times New Roman" w:eastAsia="Times New Roman" w:hAnsi="Times New Roman" w:cs="Times New Roman"/>
          <w:sz w:val="27"/>
          <w:szCs w:val="27"/>
        </w:rPr>
        <w:t xml:space="preserve"> мировой судья приходит к единственному выводу о необходимости назначения ему административного наказания в виде административного ареста на срок, предусмотренный санкцией статьи,</w:t>
      </w:r>
      <w:r>
        <w:rPr>
          <w:rFonts w:ascii="Times New Roman" w:eastAsia="Times New Roman" w:hAnsi="Times New Roman" w:cs="Times New Roman"/>
          <w:sz w:val="27"/>
          <w:szCs w:val="27"/>
        </w:rPr>
        <w:t xml:space="preserve"> поскольку применение иных видов наказания, в частности </w:t>
      </w:r>
      <w:r>
        <w:rPr>
          <w:rFonts w:ascii="Times New Roman" w:eastAsia="Times New Roman" w:hAnsi="Times New Roman" w:cs="Times New Roman"/>
          <w:sz w:val="27"/>
          <w:szCs w:val="27"/>
        </w:rPr>
        <w:t>административного штрафа не обеспечит реализации задач административной ответственности. Л</w:t>
      </w:r>
      <w:r>
        <w:rPr>
          <w:rFonts w:ascii="Times New Roman" w:eastAsia="Times New Roman" w:hAnsi="Times New Roman" w:cs="Times New Roman"/>
          <w:sz w:val="27"/>
          <w:szCs w:val="27"/>
        </w:rPr>
        <w:t>ицо, привлекаемое к административной ответственности, не относится к кругу лиц, указанных в ст.3.9 КоАП РФ.</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Гроза Артёма Александровича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2 ст. 12.7 КоАП РФ </w:t>
      </w:r>
      <w:r>
        <w:rPr>
          <w:rFonts w:ascii="Times New Roman" w:eastAsia="Times New Roman" w:hAnsi="Times New Roman" w:cs="Times New Roman"/>
          <w:sz w:val="27"/>
          <w:szCs w:val="27"/>
        </w:rPr>
        <w:t xml:space="preserve">и подвергнуть наказанию в виде административного ареста на срок </w:t>
      </w:r>
      <w:r>
        <w:rPr>
          <w:rStyle w:val="cat-UserDefinedgrp-37rplc-5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суток.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фактического задержания, т.е. с </w:t>
      </w:r>
      <w:r>
        <w:rPr>
          <w:rStyle w:val="cat-Timegrp-26rplc-60"/>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31</w:t>
      </w:r>
      <w:r>
        <w:rPr>
          <w:rFonts w:ascii="Times New Roman" w:eastAsia="Times New Roman" w:hAnsi="Times New Roman" w:cs="Times New Roman"/>
          <w:sz w:val="27"/>
          <w:szCs w:val="27"/>
        </w:rPr>
        <w:t>.01.2026 года.</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8">
    <w:name w:val="cat-UserDefined grp-33 rplc-8"/>
    <w:basedOn w:val="DefaultParagraphFont"/>
  </w:style>
  <w:style w:type="character" w:customStyle="1" w:styleId="cat-Timegrp-25rplc-18">
    <w:name w:val="cat-Time grp-25 rplc-18"/>
    <w:basedOn w:val="DefaultParagraphFont"/>
  </w:style>
  <w:style w:type="character" w:customStyle="1" w:styleId="cat-UserDefinedgrp-34rplc-21">
    <w:name w:val="cat-UserDefined grp-34 rplc-21"/>
    <w:basedOn w:val="DefaultParagraphFont"/>
  </w:style>
  <w:style w:type="character" w:customStyle="1" w:styleId="cat-CarMakeModelgrp-27rplc-22">
    <w:name w:val="cat-CarMakeModel grp-27 rplc-22"/>
    <w:basedOn w:val="DefaultParagraphFont"/>
  </w:style>
  <w:style w:type="character" w:customStyle="1" w:styleId="cat-CarNumbergrp-28rplc-24">
    <w:name w:val="cat-CarNumber grp-28 rplc-24"/>
    <w:basedOn w:val="DefaultParagraphFont"/>
  </w:style>
  <w:style w:type="character" w:customStyle="1" w:styleId="cat-UserDefinedgrp-35rplc-33">
    <w:name w:val="cat-UserDefined grp-35 rplc-33"/>
    <w:basedOn w:val="DefaultParagraphFont"/>
  </w:style>
  <w:style w:type="character" w:customStyle="1" w:styleId="cat-Sumgrp-23rplc-45">
    <w:name w:val="cat-Sum grp-23 rplc-45"/>
    <w:basedOn w:val="DefaultParagraphFont"/>
  </w:style>
  <w:style w:type="character" w:customStyle="1" w:styleId="cat-UserDefinedgrp-36rplc-49">
    <w:name w:val="cat-UserDefined grp-36 rplc-49"/>
    <w:basedOn w:val="DefaultParagraphFont"/>
  </w:style>
  <w:style w:type="character" w:customStyle="1" w:styleId="cat-UserDefinedgrp-37rplc-59">
    <w:name w:val="cat-UserDefined grp-37 rplc-59"/>
    <w:basedOn w:val="DefaultParagraphFont"/>
  </w:style>
  <w:style w:type="character" w:customStyle="1" w:styleId="cat-Timegrp-26rplc-60">
    <w:name w:val="cat-Time grp-26 rplc-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